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FBAC7" w14:textId="77777777" w:rsidR="00234ED7" w:rsidRPr="00500A0E" w:rsidRDefault="00234ED7" w:rsidP="00234ED7">
      <w:pPr>
        <w:pStyle w:val="Default"/>
        <w:rPr>
          <w:sz w:val="16"/>
          <w:szCs w:val="16"/>
        </w:rPr>
      </w:pPr>
      <w:r w:rsidRPr="00500A0E">
        <w:rPr>
          <w:b/>
          <w:bCs/>
          <w:sz w:val="16"/>
          <w:szCs w:val="16"/>
        </w:rPr>
        <w:t xml:space="preserve">Mainstream Digital Ltd </w:t>
      </w:r>
    </w:p>
    <w:p w14:paraId="367D3837" w14:textId="65818682" w:rsidR="00234ED7" w:rsidRDefault="0085743E" w:rsidP="00234ED7">
      <w:pPr>
        <w:pStyle w:val="Default"/>
        <w:rPr>
          <w:b/>
          <w:sz w:val="14"/>
          <w:szCs w:val="14"/>
        </w:rPr>
      </w:pPr>
      <w:r>
        <w:rPr>
          <w:sz w:val="18"/>
          <w:szCs w:val="18"/>
        </w:rPr>
        <w:t>Voice</w:t>
      </w:r>
      <w:r w:rsidR="008176AE">
        <w:rPr>
          <w:sz w:val="18"/>
          <w:szCs w:val="18"/>
        </w:rPr>
        <w:t xml:space="preserve"> Services Agreement</w:t>
      </w:r>
    </w:p>
    <w:p w14:paraId="7CE25A3D" w14:textId="5E977CDB" w:rsidR="00234ED7" w:rsidRDefault="00234ED7" w:rsidP="00234ED7">
      <w:pPr>
        <w:pStyle w:val="Default"/>
        <w:rPr>
          <w:b/>
          <w:sz w:val="14"/>
          <w:szCs w:val="14"/>
        </w:rPr>
      </w:pPr>
      <w:r w:rsidRPr="00783932">
        <w:rPr>
          <w:b/>
          <w:sz w:val="14"/>
          <w:szCs w:val="14"/>
        </w:rPr>
        <w:t xml:space="preserve">Version </w:t>
      </w:r>
      <w:r w:rsidR="008176AE">
        <w:rPr>
          <w:b/>
          <w:sz w:val="14"/>
          <w:szCs w:val="14"/>
        </w:rPr>
        <w:t>1</w:t>
      </w:r>
      <w:r w:rsidRPr="00783932">
        <w:rPr>
          <w:b/>
          <w:sz w:val="14"/>
          <w:szCs w:val="14"/>
        </w:rPr>
        <w:t xml:space="preserve"> </w:t>
      </w:r>
    </w:p>
    <w:p w14:paraId="0FB4617F" w14:textId="77777777" w:rsidR="008176AE" w:rsidRDefault="008176AE" w:rsidP="008176AE">
      <w:pPr>
        <w:pStyle w:val="Default"/>
        <w:spacing w:after="120"/>
        <w:rPr>
          <w:b/>
          <w:sz w:val="14"/>
          <w:szCs w:val="14"/>
        </w:rPr>
      </w:pPr>
      <w:r>
        <w:rPr>
          <w:b/>
          <w:sz w:val="14"/>
          <w:szCs w:val="14"/>
        </w:rPr>
        <w:t>30</w:t>
      </w:r>
      <w:r w:rsidRPr="00D07F78">
        <w:rPr>
          <w:b/>
          <w:sz w:val="14"/>
          <w:szCs w:val="14"/>
          <w:vertAlign w:val="superscript"/>
        </w:rPr>
        <w:t>th</w:t>
      </w:r>
      <w:r>
        <w:rPr>
          <w:b/>
          <w:sz w:val="14"/>
          <w:szCs w:val="14"/>
        </w:rPr>
        <w:t xml:space="preserve">  Aug 2024</w:t>
      </w:r>
    </w:p>
    <w:p w14:paraId="08A34266" w14:textId="77777777" w:rsidR="00234ED7" w:rsidRPr="00B13AB8" w:rsidRDefault="00234ED7" w:rsidP="00234ED7">
      <w:pPr>
        <w:pStyle w:val="Default"/>
        <w:rPr>
          <w:sz w:val="16"/>
          <w:szCs w:val="16"/>
        </w:rPr>
      </w:pPr>
    </w:p>
    <w:p w14:paraId="7A37000B" w14:textId="77777777" w:rsidR="00234ED7" w:rsidRDefault="00234ED7" w:rsidP="00EA1087">
      <w:pPr>
        <w:pStyle w:val="Default"/>
        <w:rPr>
          <w:sz w:val="14"/>
          <w:szCs w:val="14"/>
        </w:rPr>
      </w:pPr>
      <w:r w:rsidRPr="00B13AB8">
        <w:rPr>
          <w:sz w:val="14"/>
          <w:szCs w:val="14"/>
        </w:rPr>
        <w:t xml:space="preserve">This Agreement applies to the provision to you, (the “Customer”), by us, Mainstream Digital Limited, a company incorporated in England and Wales with Company Number 02742235 whose registered office is at </w:t>
      </w:r>
      <w:r w:rsidR="00EA1087">
        <w:rPr>
          <w:rFonts w:eastAsiaTheme="minorEastAsia"/>
          <w:bCs/>
          <w:noProof/>
          <w:sz w:val="14"/>
          <w:szCs w:val="14"/>
          <w:lang w:val="en-US" w:eastAsia="en-GB"/>
        </w:rPr>
        <w:t>701 Stonehouse Park, Sperry Way, Stonehouse, Gloucestershire,       GL10 3UT</w:t>
      </w:r>
    </w:p>
    <w:p w14:paraId="2B09A0A8" w14:textId="77777777" w:rsidR="00E62D82" w:rsidRDefault="00E62D82" w:rsidP="00234ED7">
      <w:pPr>
        <w:pStyle w:val="Default"/>
        <w:jc w:val="both"/>
        <w:rPr>
          <w:sz w:val="14"/>
          <w:szCs w:val="14"/>
        </w:rPr>
      </w:pPr>
    </w:p>
    <w:p w14:paraId="5ED0F5E0" w14:textId="77777777" w:rsidR="00E62D82" w:rsidRDefault="00E62D82" w:rsidP="00234ED7">
      <w:pPr>
        <w:pStyle w:val="Default"/>
        <w:jc w:val="both"/>
        <w:rPr>
          <w:sz w:val="14"/>
          <w:szCs w:val="14"/>
        </w:rPr>
      </w:pPr>
    </w:p>
    <w:p w14:paraId="65C1923B" w14:textId="79116F9C" w:rsidR="00234ED7" w:rsidRDefault="004C005F" w:rsidP="00234ED7">
      <w:pPr>
        <w:pStyle w:val="Default"/>
        <w:jc w:val="both"/>
        <w:rPr>
          <w:b/>
          <w:bCs/>
          <w:sz w:val="14"/>
          <w:szCs w:val="14"/>
        </w:rPr>
      </w:pPr>
      <w:r>
        <w:rPr>
          <w:b/>
          <w:bCs/>
          <w:sz w:val="14"/>
          <w:szCs w:val="14"/>
        </w:rPr>
        <w:t>Scope of this agreement</w:t>
      </w:r>
    </w:p>
    <w:p w14:paraId="4E13C683" w14:textId="0898F34B" w:rsidR="00234ED7" w:rsidRDefault="00234ED7" w:rsidP="00234ED7">
      <w:pPr>
        <w:pStyle w:val="Default"/>
        <w:jc w:val="both"/>
        <w:rPr>
          <w:sz w:val="14"/>
          <w:szCs w:val="14"/>
        </w:rPr>
      </w:pPr>
      <w:r>
        <w:rPr>
          <w:sz w:val="14"/>
          <w:szCs w:val="14"/>
        </w:rPr>
        <w:t xml:space="preserve">This </w:t>
      </w:r>
      <w:r w:rsidR="008176AE">
        <w:rPr>
          <w:sz w:val="14"/>
          <w:szCs w:val="14"/>
        </w:rPr>
        <w:t>agreement covers the provision of Voice Services and associated charges for the carrying of voice traffic.</w:t>
      </w:r>
    </w:p>
    <w:p w14:paraId="67B36AB3" w14:textId="77777777" w:rsidR="00C1584F" w:rsidRDefault="00C1584F">
      <w:pPr>
        <w:pStyle w:val="Default"/>
        <w:rPr>
          <w:b/>
          <w:bCs/>
          <w:sz w:val="14"/>
          <w:szCs w:val="14"/>
        </w:rPr>
      </w:pPr>
    </w:p>
    <w:p w14:paraId="0C1F689E" w14:textId="77777777" w:rsidR="00623994" w:rsidRDefault="00623994">
      <w:pPr>
        <w:pStyle w:val="Default"/>
        <w:rPr>
          <w:sz w:val="14"/>
          <w:szCs w:val="14"/>
        </w:rPr>
      </w:pPr>
    </w:p>
    <w:p w14:paraId="3BB20385" w14:textId="432626AA" w:rsidR="00056A63" w:rsidRPr="00B27E68" w:rsidRDefault="00056A63" w:rsidP="00B27E68">
      <w:pPr>
        <w:spacing w:after="0" w:line="240" w:lineRule="auto"/>
        <w:rPr>
          <w:rFonts w:ascii="Arial" w:hAnsi="Arial" w:cs="Arial"/>
          <w:b/>
          <w:bCs/>
          <w:sz w:val="14"/>
          <w:szCs w:val="14"/>
        </w:rPr>
      </w:pPr>
      <w:r w:rsidRPr="00B27E68">
        <w:rPr>
          <w:rFonts w:ascii="Arial" w:hAnsi="Arial" w:cs="Arial"/>
          <w:b/>
          <w:bCs/>
          <w:sz w:val="14"/>
          <w:szCs w:val="14"/>
        </w:rPr>
        <w:t>1. Telephone</w:t>
      </w:r>
      <w:r w:rsidR="00B27E68" w:rsidRPr="00B27E68">
        <w:rPr>
          <w:rFonts w:ascii="Arial" w:hAnsi="Arial" w:cs="Arial"/>
          <w:b/>
          <w:bCs/>
          <w:sz w:val="14"/>
          <w:szCs w:val="14"/>
        </w:rPr>
        <w:t xml:space="preserve"> Numbers</w:t>
      </w:r>
    </w:p>
    <w:p w14:paraId="3B2EFD78" w14:textId="77777777" w:rsidR="00B27E68" w:rsidRDefault="00056A63" w:rsidP="00B27E68">
      <w:pPr>
        <w:spacing w:after="0" w:line="240" w:lineRule="auto"/>
        <w:rPr>
          <w:rFonts w:ascii="Arial" w:hAnsi="Arial" w:cs="Arial"/>
          <w:sz w:val="14"/>
          <w:szCs w:val="14"/>
        </w:rPr>
      </w:pPr>
      <w:r>
        <w:rPr>
          <w:rFonts w:ascii="Arial" w:hAnsi="Arial" w:cs="Arial"/>
          <w:sz w:val="14"/>
          <w:szCs w:val="14"/>
        </w:rPr>
        <w:t xml:space="preserve">Any voice services provided by Mainstream will entitle the client to use the </w:t>
      </w:r>
      <w:r w:rsidR="00B27E68">
        <w:rPr>
          <w:rFonts w:ascii="Arial" w:hAnsi="Arial" w:cs="Arial"/>
          <w:sz w:val="14"/>
          <w:szCs w:val="14"/>
        </w:rPr>
        <w:t>telephone numbers and associated services provided by Mainstream.</w:t>
      </w:r>
    </w:p>
    <w:p w14:paraId="702956CD" w14:textId="1071DCBE" w:rsidR="00056A63" w:rsidRDefault="00B27E68" w:rsidP="00B27E68">
      <w:pPr>
        <w:spacing w:after="0" w:line="240" w:lineRule="auto"/>
        <w:rPr>
          <w:rFonts w:ascii="Arial" w:hAnsi="Arial" w:cs="Arial"/>
          <w:sz w:val="14"/>
          <w:szCs w:val="14"/>
        </w:rPr>
      </w:pPr>
      <w:r>
        <w:rPr>
          <w:rFonts w:ascii="Arial" w:hAnsi="Arial" w:cs="Arial"/>
          <w:sz w:val="14"/>
          <w:szCs w:val="14"/>
        </w:rPr>
        <w:t>All numbers will be managed by the underlying number range holder.</w:t>
      </w:r>
      <w:r w:rsidR="00056A63">
        <w:rPr>
          <w:rFonts w:ascii="Arial" w:hAnsi="Arial" w:cs="Arial"/>
          <w:sz w:val="14"/>
          <w:szCs w:val="14"/>
        </w:rPr>
        <w:t xml:space="preserve"> </w:t>
      </w:r>
    </w:p>
    <w:p w14:paraId="32A275D8" w14:textId="77777777" w:rsidR="00B27E68" w:rsidRDefault="00B27E68" w:rsidP="00B27E68">
      <w:pPr>
        <w:spacing w:after="0" w:line="240" w:lineRule="auto"/>
        <w:rPr>
          <w:rFonts w:ascii="Arial" w:hAnsi="Arial" w:cs="Arial"/>
          <w:sz w:val="14"/>
          <w:szCs w:val="14"/>
        </w:rPr>
      </w:pPr>
    </w:p>
    <w:p w14:paraId="2E1559C0" w14:textId="5BB39187" w:rsidR="00B27E68" w:rsidRPr="00B27E68" w:rsidRDefault="00B27E68" w:rsidP="00B27E68">
      <w:pPr>
        <w:spacing w:after="0" w:line="240" w:lineRule="auto"/>
        <w:rPr>
          <w:rFonts w:ascii="Arial" w:hAnsi="Arial" w:cs="Arial"/>
          <w:b/>
          <w:bCs/>
          <w:sz w:val="14"/>
          <w:szCs w:val="14"/>
        </w:rPr>
      </w:pPr>
      <w:r w:rsidRPr="00B27E68">
        <w:rPr>
          <w:rFonts w:ascii="Arial" w:hAnsi="Arial" w:cs="Arial"/>
          <w:b/>
          <w:bCs/>
          <w:sz w:val="14"/>
          <w:szCs w:val="14"/>
        </w:rPr>
        <w:t>2. PSTN Voice Services</w:t>
      </w:r>
    </w:p>
    <w:p w14:paraId="231D4B48" w14:textId="31FFAC03" w:rsidR="00B27E68" w:rsidRDefault="00B27E68" w:rsidP="00B27E68">
      <w:pPr>
        <w:spacing w:after="0" w:line="240" w:lineRule="auto"/>
        <w:rPr>
          <w:rFonts w:ascii="Arial" w:hAnsi="Arial" w:cs="Arial"/>
          <w:sz w:val="14"/>
          <w:szCs w:val="14"/>
        </w:rPr>
      </w:pPr>
      <w:r>
        <w:rPr>
          <w:rFonts w:ascii="Arial" w:hAnsi="Arial" w:cs="Arial"/>
          <w:sz w:val="14"/>
          <w:szCs w:val="14"/>
        </w:rPr>
        <w:t>2.1 Any PSTN numbers that are provided over copper pair analog wiring will be subject to the changes being undertaken as part of the UK copper switch off program.</w:t>
      </w:r>
    </w:p>
    <w:p w14:paraId="3FD36676" w14:textId="0DD68E5F" w:rsidR="00B27E68" w:rsidRDefault="00B27E68" w:rsidP="00B27E68">
      <w:pPr>
        <w:spacing w:after="0" w:line="240" w:lineRule="auto"/>
        <w:rPr>
          <w:rFonts w:ascii="Arial" w:hAnsi="Arial" w:cs="Arial"/>
          <w:sz w:val="14"/>
          <w:szCs w:val="14"/>
        </w:rPr>
      </w:pPr>
      <w:r>
        <w:rPr>
          <w:rFonts w:ascii="Arial" w:hAnsi="Arial" w:cs="Arial"/>
          <w:sz w:val="14"/>
          <w:szCs w:val="14"/>
        </w:rPr>
        <w:t xml:space="preserve">2.2 Mainstream will </w:t>
      </w:r>
      <w:r w:rsidR="006468AC">
        <w:rPr>
          <w:rFonts w:ascii="Arial" w:hAnsi="Arial" w:cs="Arial"/>
          <w:sz w:val="14"/>
          <w:szCs w:val="14"/>
        </w:rPr>
        <w:t>advise the client of any withdrawal of PSTN services as and when this is communicated to us by BT.</w:t>
      </w:r>
    </w:p>
    <w:p w14:paraId="2A22C830" w14:textId="4E94AA3E" w:rsidR="006468AC" w:rsidRDefault="006468AC" w:rsidP="00B27E68">
      <w:pPr>
        <w:spacing w:after="0" w:line="240" w:lineRule="auto"/>
        <w:rPr>
          <w:rFonts w:ascii="Arial" w:hAnsi="Arial" w:cs="Arial"/>
          <w:sz w:val="14"/>
          <w:szCs w:val="14"/>
        </w:rPr>
      </w:pPr>
      <w:r>
        <w:rPr>
          <w:rFonts w:ascii="Arial" w:hAnsi="Arial" w:cs="Arial"/>
          <w:sz w:val="14"/>
          <w:szCs w:val="14"/>
        </w:rPr>
        <w:t>2.3 If the client experiences any faults with the PSTN services and they cannot be rectified by BT in a timely fashion, the service may be withdrawn at short notice and with no liability on Mainstream.</w:t>
      </w:r>
    </w:p>
    <w:p w14:paraId="04B97AF9" w14:textId="6BC3A72F" w:rsidR="006468AC" w:rsidRDefault="006468AC" w:rsidP="00B27E68">
      <w:pPr>
        <w:spacing w:after="0" w:line="240" w:lineRule="auto"/>
        <w:rPr>
          <w:rFonts w:ascii="Arial" w:hAnsi="Arial" w:cs="Arial"/>
          <w:sz w:val="14"/>
          <w:szCs w:val="14"/>
        </w:rPr>
      </w:pPr>
      <w:r>
        <w:rPr>
          <w:rFonts w:ascii="Arial" w:hAnsi="Arial" w:cs="Arial"/>
          <w:sz w:val="14"/>
          <w:szCs w:val="14"/>
        </w:rPr>
        <w:t>2.4 All call charges associated with the use of PSTN services will be billed at the end of the month.</w:t>
      </w:r>
    </w:p>
    <w:p w14:paraId="102A534E" w14:textId="2EC923CC" w:rsidR="006468AC" w:rsidRDefault="006468AC" w:rsidP="00B27E68">
      <w:pPr>
        <w:spacing w:after="0" w:line="240" w:lineRule="auto"/>
        <w:rPr>
          <w:rFonts w:ascii="Arial" w:hAnsi="Arial" w:cs="Arial"/>
          <w:sz w:val="14"/>
          <w:szCs w:val="14"/>
        </w:rPr>
      </w:pPr>
      <w:r>
        <w:rPr>
          <w:rFonts w:ascii="Arial" w:hAnsi="Arial" w:cs="Arial"/>
          <w:sz w:val="14"/>
          <w:szCs w:val="14"/>
        </w:rPr>
        <w:t xml:space="preserve">2.5 PSTN Care Levels </w:t>
      </w:r>
    </w:p>
    <w:p w14:paraId="4015FE8F" w14:textId="325442E9" w:rsidR="006468AC" w:rsidRDefault="006468AC" w:rsidP="00B27E68">
      <w:pPr>
        <w:spacing w:after="0" w:line="240" w:lineRule="auto"/>
        <w:rPr>
          <w:rFonts w:ascii="Arial" w:hAnsi="Arial" w:cs="Arial"/>
          <w:sz w:val="14"/>
          <w:szCs w:val="14"/>
        </w:rPr>
      </w:pPr>
      <w:r>
        <w:rPr>
          <w:rFonts w:ascii="Arial" w:hAnsi="Arial" w:cs="Arial"/>
          <w:sz w:val="14"/>
          <w:szCs w:val="14"/>
        </w:rPr>
        <w:t>a) Included in the analog line rental the entitlement is for Care Level 1</w:t>
      </w:r>
    </w:p>
    <w:p w14:paraId="065170CE" w14:textId="25C18DDB" w:rsidR="006468AC" w:rsidRDefault="006468AC" w:rsidP="00B27E68">
      <w:pPr>
        <w:spacing w:after="0" w:line="240" w:lineRule="auto"/>
        <w:rPr>
          <w:rFonts w:ascii="Arial" w:hAnsi="Arial" w:cs="Arial"/>
          <w:sz w:val="14"/>
          <w:szCs w:val="14"/>
        </w:rPr>
      </w:pPr>
      <w:r>
        <w:rPr>
          <w:rFonts w:ascii="Arial" w:hAnsi="Arial" w:cs="Arial"/>
          <w:sz w:val="14"/>
          <w:szCs w:val="14"/>
        </w:rPr>
        <w:t xml:space="preserve">b) </w:t>
      </w:r>
      <w:r w:rsidR="00DB534F">
        <w:rPr>
          <w:rFonts w:ascii="Arial" w:hAnsi="Arial" w:cs="Arial"/>
          <w:sz w:val="14"/>
          <w:szCs w:val="14"/>
        </w:rPr>
        <w:t>Enhanced services where contracted will be delivered accordingly but with the client being aware of point 2.3.</w:t>
      </w:r>
    </w:p>
    <w:p w14:paraId="5F0A4EB5" w14:textId="2BEAF26D" w:rsidR="00DB534F" w:rsidRDefault="00DB534F" w:rsidP="00B27E68">
      <w:pPr>
        <w:spacing w:after="0" w:line="240" w:lineRule="auto"/>
        <w:rPr>
          <w:rFonts w:ascii="Arial" w:hAnsi="Arial" w:cs="Arial"/>
          <w:sz w:val="14"/>
          <w:szCs w:val="14"/>
        </w:rPr>
      </w:pPr>
      <w:r>
        <w:rPr>
          <w:rFonts w:ascii="Arial" w:hAnsi="Arial" w:cs="Arial"/>
          <w:sz w:val="14"/>
          <w:szCs w:val="14"/>
        </w:rPr>
        <w:t xml:space="preserve">See Service Care Level definitions in Section </w:t>
      </w:r>
      <w:r w:rsidR="00534AD5">
        <w:rPr>
          <w:rFonts w:ascii="Arial" w:hAnsi="Arial" w:cs="Arial"/>
          <w:sz w:val="14"/>
          <w:szCs w:val="14"/>
        </w:rPr>
        <w:t>4</w:t>
      </w:r>
    </w:p>
    <w:p w14:paraId="126CF61B" w14:textId="5EBAE207" w:rsidR="00DB534F" w:rsidRDefault="00DB534F" w:rsidP="00B27E68">
      <w:pPr>
        <w:spacing w:after="0" w:line="240" w:lineRule="auto"/>
        <w:rPr>
          <w:rFonts w:ascii="Arial" w:hAnsi="Arial" w:cs="Arial"/>
          <w:sz w:val="14"/>
          <w:szCs w:val="14"/>
        </w:rPr>
      </w:pPr>
      <w:r>
        <w:rPr>
          <w:rFonts w:ascii="Arial" w:hAnsi="Arial" w:cs="Arial"/>
          <w:sz w:val="14"/>
          <w:szCs w:val="14"/>
        </w:rPr>
        <w:t>2.6 PSTN transfer</w:t>
      </w:r>
      <w:r w:rsidR="00A55A7A">
        <w:rPr>
          <w:rFonts w:ascii="Arial" w:hAnsi="Arial" w:cs="Arial"/>
          <w:sz w:val="14"/>
          <w:szCs w:val="14"/>
        </w:rPr>
        <w:t>s</w:t>
      </w:r>
      <w:r>
        <w:rPr>
          <w:rFonts w:ascii="Arial" w:hAnsi="Arial" w:cs="Arial"/>
          <w:sz w:val="14"/>
          <w:szCs w:val="14"/>
        </w:rPr>
        <w:t xml:space="preserve"> are no longer possible and therefore Mainstream will not be able to take over an existing service and Mainstream services may not be taken over by another provider. </w:t>
      </w:r>
    </w:p>
    <w:p w14:paraId="67A16607" w14:textId="77777777" w:rsidR="00DB534F" w:rsidRDefault="00DB534F" w:rsidP="00B27E68">
      <w:pPr>
        <w:spacing w:after="0" w:line="240" w:lineRule="auto"/>
        <w:rPr>
          <w:rFonts w:ascii="Arial" w:hAnsi="Arial" w:cs="Arial"/>
          <w:sz w:val="14"/>
          <w:szCs w:val="14"/>
        </w:rPr>
      </w:pPr>
    </w:p>
    <w:p w14:paraId="20DFD36E" w14:textId="2BBEFD60" w:rsidR="00DB534F" w:rsidRDefault="00DB534F" w:rsidP="00B27E68">
      <w:pPr>
        <w:spacing w:after="0" w:line="240" w:lineRule="auto"/>
        <w:rPr>
          <w:rFonts w:ascii="Arial" w:hAnsi="Arial" w:cs="Arial"/>
          <w:b/>
          <w:bCs/>
          <w:sz w:val="14"/>
          <w:szCs w:val="14"/>
        </w:rPr>
      </w:pPr>
      <w:r>
        <w:rPr>
          <w:rFonts w:ascii="Arial" w:hAnsi="Arial" w:cs="Arial"/>
          <w:b/>
          <w:bCs/>
          <w:sz w:val="14"/>
          <w:szCs w:val="14"/>
        </w:rPr>
        <w:t>3. ISDN Voice Services</w:t>
      </w:r>
    </w:p>
    <w:p w14:paraId="68E0FD6B" w14:textId="20FDE021" w:rsidR="00DB534F" w:rsidRDefault="00DB534F" w:rsidP="00DB534F">
      <w:pPr>
        <w:spacing w:after="0" w:line="240" w:lineRule="auto"/>
        <w:rPr>
          <w:rFonts w:ascii="Arial" w:hAnsi="Arial" w:cs="Arial"/>
          <w:sz w:val="14"/>
          <w:szCs w:val="14"/>
        </w:rPr>
      </w:pPr>
      <w:r>
        <w:rPr>
          <w:rFonts w:ascii="Arial" w:hAnsi="Arial" w:cs="Arial"/>
          <w:sz w:val="14"/>
          <w:szCs w:val="14"/>
        </w:rPr>
        <w:t>3.1 Any ISDN2 and ISDN30 numbers that are provided over copper wiring will be subject to the changes being undertaken as part of the UK copper switch off program.</w:t>
      </w:r>
    </w:p>
    <w:p w14:paraId="1A66EA6F" w14:textId="4920A715" w:rsidR="00DB534F" w:rsidRDefault="00DB534F" w:rsidP="00DB534F">
      <w:pPr>
        <w:spacing w:after="0" w:line="240" w:lineRule="auto"/>
        <w:rPr>
          <w:rFonts w:ascii="Arial" w:hAnsi="Arial" w:cs="Arial"/>
          <w:sz w:val="14"/>
          <w:szCs w:val="14"/>
        </w:rPr>
      </w:pPr>
      <w:r>
        <w:rPr>
          <w:rFonts w:ascii="Arial" w:hAnsi="Arial" w:cs="Arial"/>
          <w:sz w:val="14"/>
          <w:szCs w:val="14"/>
        </w:rPr>
        <w:t>2.2 Mainstream will advise the client of any withdrawal of ISDN services as and when this is communicated to us by BT.</w:t>
      </w:r>
    </w:p>
    <w:p w14:paraId="3A645EA8" w14:textId="70C6BE6B" w:rsidR="00DB534F" w:rsidRDefault="00DB534F" w:rsidP="00DB534F">
      <w:pPr>
        <w:spacing w:after="0" w:line="240" w:lineRule="auto"/>
        <w:rPr>
          <w:rFonts w:ascii="Arial" w:hAnsi="Arial" w:cs="Arial"/>
          <w:sz w:val="14"/>
          <w:szCs w:val="14"/>
        </w:rPr>
      </w:pPr>
      <w:r>
        <w:rPr>
          <w:rFonts w:ascii="Arial" w:hAnsi="Arial" w:cs="Arial"/>
          <w:sz w:val="14"/>
          <w:szCs w:val="14"/>
        </w:rPr>
        <w:t>3.</w:t>
      </w:r>
      <w:r w:rsidRPr="00DB534F">
        <w:rPr>
          <w:rFonts w:ascii="Arial" w:hAnsi="Arial" w:cs="Arial"/>
          <w:sz w:val="14"/>
          <w:szCs w:val="14"/>
        </w:rPr>
        <w:t xml:space="preserve"> </w:t>
      </w:r>
      <w:r>
        <w:rPr>
          <w:rFonts w:ascii="Arial" w:hAnsi="Arial" w:cs="Arial"/>
          <w:sz w:val="14"/>
          <w:szCs w:val="14"/>
        </w:rPr>
        <w:t>3 If the client experiences any faults with the ISDN services and they cannot be rectified by BT in a timely fashion, the service may be withdrawn at short notice and with no liability on Mainstream.</w:t>
      </w:r>
    </w:p>
    <w:p w14:paraId="16A80939" w14:textId="41EDF27F" w:rsidR="00DB534F" w:rsidRDefault="00DB534F" w:rsidP="00B27E68">
      <w:pPr>
        <w:spacing w:after="0" w:line="240" w:lineRule="auto"/>
        <w:rPr>
          <w:rFonts w:ascii="Arial" w:hAnsi="Arial" w:cs="Arial"/>
          <w:sz w:val="14"/>
          <w:szCs w:val="14"/>
        </w:rPr>
      </w:pPr>
      <w:r>
        <w:rPr>
          <w:rFonts w:ascii="Arial" w:hAnsi="Arial" w:cs="Arial"/>
          <w:sz w:val="14"/>
          <w:szCs w:val="14"/>
        </w:rPr>
        <w:t>3.</w:t>
      </w:r>
      <w:r w:rsidRPr="00DB534F">
        <w:rPr>
          <w:rFonts w:ascii="Arial" w:hAnsi="Arial" w:cs="Arial"/>
          <w:sz w:val="14"/>
          <w:szCs w:val="14"/>
        </w:rPr>
        <w:t xml:space="preserve"> </w:t>
      </w:r>
      <w:r>
        <w:rPr>
          <w:rFonts w:ascii="Arial" w:hAnsi="Arial" w:cs="Arial"/>
          <w:sz w:val="14"/>
          <w:szCs w:val="14"/>
        </w:rPr>
        <w:t>4 All call charges associated with the use of ISDN services will be billed at the end of the month.</w:t>
      </w:r>
    </w:p>
    <w:p w14:paraId="2C8FA31D" w14:textId="24583478" w:rsidR="00DB534F" w:rsidRDefault="00DB534F" w:rsidP="00DB534F">
      <w:pPr>
        <w:spacing w:after="0" w:line="240" w:lineRule="auto"/>
        <w:rPr>
          <w:rFonts w:ascii="Arial" w:hAnsi="Arial" w:cs="Arial"/>
          <w:sz w:val="14"/>
          <w:szCs w:val="14"/>
        </w:rPr>
      </w:pPr>
      <w:r>
        <w:rPr>
          <w:rFonts w:ascii="Arial" w:hAnsi="Arial" w:cs="Arial"/>
          <w:sz w:val="14"/>
          <w:szCs w:val="14"/>
        </w:rPr>
        <w:t xml:space="preserve">3.5 ISDN Care Levels </w:t>
      </w:r>
    </w:p>
    <w:p w14:paraId="1D714D34" w14:textId="366FBF8E" w:rsidR="00DB534F" w:rsidRDefault="00DB534F" w:rsidP="00DB534F">
      <w:pPr>
        <w:spacing w:after="0" w:line="240" w:lineRule="auto"/>
        <w:rPr>
          <w:rFonts w:ascii="Arial" w:hAnsi="Arial" w:cs="Arial"/>
          <w:sz w:val="14"/>
          <w:szCs w:val="14"/>
        </w:rPr>
      </w:pPr>
      <w:r>
        <w:rPr>
          <w:rFonts w:ascii="Arial" w:hAnsi="Arial" w:cs="Arial"/>
          <w:sz w:val="14"/>
          <w:szCs w:val="14"/>
        </w:rPr>
        <w:t>a) Included in the ISDN2 &amp; ISDN30 service rental the entitlement is for Care Level 2</w:t>
      </w:r>
    </w:p>
    <w:p w14:paraId="1EAB8A2D" w14:textId="3C22F686" w:rsidR="00DB534F" w:rsidRDefault="00DB534F" w:rsidP="00DB534F">
      <w:pPr>
        <w:spacing w:after="0" w:line="240" w:lineRule="auto"/>
        <w:rPr>
          <w:rFonts w:ascii="Arial" w:hAnsi="Arial" w:cs="Arial"/>
          <w:sz w:val="14"/>
          <w:szCs w:val="14"/>
        </w:rPr>
      </w:pPr>
      <w:r>
        <w:rPr>
          <w:rFonts w:ascii="Arial" w:hAnsi="Arial" w:cs="Arial"/>
          <w:sz w:val="14"/>
          <w:szCs w:val="14"/>
        </w:rPr>
        <w:t>b) Enhanced services where contracted will be delivered accordingly but with the client being aware of point 3.3.</w:t>
      </w:r>
    </w:p>
    <w:p w14:paraId="76EC87EA" w14:textId="69E0AEEC" w:rsidR="00A55A7A" w:rsidRDefault="00A55A7A" w:rsidP="00A55A7A">
      <w:pPr>
        <w:spacing w:after="0" w:line="240" w:lineRule="auto"/>
        <w:rPr>
          <w:rFonts w:ascii="Arial" w:hAnsi="Arial" w:cs="Arial"/>
          <w:sz w:val="14"/>
          <w:szCs w:val="14"/>
        </w:rPr>
      </w:pPr>
      <w:r>
        <w:rPr>
          <w:rFonts w:ascii="Arial" w:hAnsi="Arial" w:cs="Arial"/>
          <w:sz w:val="14"/>
          <w:szCs w:val="14"/>
        </w:rPr>
        <w:t xml:space="preserve">See Service Care Level </w:t>
      </w:r>
      <w:r w:rsidR="0051407F">
        <w:rPr>
          <w:rFonts w:ascii="Arial" w:hAnsi="Arial" w:cs="Arial"/>
          <w:sz w:val="14"/>
          <w:szCs w:val="14"/>
        </w:rPr>
        <w:t>Definitions</w:t>
      </w:r>
      <w:r>
        <w:rPr>
          <w:rFonts w:ascii="Arial" w:hAnsi="Arial" w:cs="Arial"/>
          <w:sz w:val="14"/>
          <w:szCs w:val="14"/>
        </w:rPr>
        <w:t xml:space="preserve"> in Section </w:t>
      </w:r>
      <w:r w:rsidR="00534AD5">
        <w:rPr>
          <w:rFonts w:ascii="Arial" w:hAnsi="Arial" w:cs="Arial"/>
          <w:sz w:val="14"/>
          <w:szCs w:val="14"/>
        </w:rPr>
        <w:t>4</w:t>
      </w:r>
    </w:p>
    <w:p w14:paraId="2C59E223" w14:textId="427DFEA9" w:rsidR="00DB534F" w:rsidRDefault="00A55A7A" w:rsidP="00A55A7A">
      <w:pPr>
        <w:spacing w:after="0" w:line="240" w:lineRule="auto"/>
        <w:rPr>
          <w:rFonts w:ascii="Arial" w:hAnsi="Arial" w:cs="Arial"/>
          <w:sz w:val="14"/>
          <w:szCs w:val="14"/>
        </w:rPr>
      </w:pPr>
      <w:r>
        <w:rPr>
          <w:rFonts w:ascii="Arial" w:hAnsi="Arial" w:cs="Arial"/>
          <w:sz w:val="14"/>
          <w:szCs w:val="14"/>
        </w:rPr>
        <w:t>3.6 ISDN transfers are no longer possible and therefore Mainstream will not be able to take over an existing service and Mainstream services may not be taken over by another provider</w:t>
      </w:r>
    </w:p>
    <w:p w14:paraId="1C8CAB5F" w14:textId="77777777" w:rsidR="002B7442" w:rsidRDefault="002B7442" w:rsidP="00A55A7A">
      <w:pPr>
        <w:spacing w:after="0" w:line="240" w:lineRule="auto"/>
        <w:rPr>
          <w:rFonts w:ascii="Arial" w:hAnsi="Arial" w:cs="Arial"/>
          <w:sz w:val="14"/>
          <w:szCs w:val="14"/>
        </w:rPr>
      </w:pPr>
    </w:p>
    <w:p w14:paraId="4E07077E" w14:textId="50E318E4" w:rsidR="002B7442" w:rsidRPr="002B7442" w:rsidRDefault="002B7442" w:rsidP="00A55A7A">
      <w:pPr>
        <w:spacing w:after="0" w:line="240" w:lineRule="auto"/>
        <w:rPr>
          <w:rFonts w:ascii="Arial" w:hAnsi="Arial" w:cs="Arial"/>
          <w:b/>
          <w:bCs/>
          <w:sz w:val="14"/>
          <w:szCs w:val="14"/>
        </w:rPr>
      </w:pPr>
      <w:r w:rsidRPr="002B7442">
        <w:rPr>
          <w:rFonts w:ascii="Arial" w:hAnsi="Arial" w:cs="Arial"/>
          <w:b/>
          <w:bCs/>
          <w:sz w:val="14"/>
          <w:szCs w:val="14"/>
        </w:rPr>
        <w:t>4. Copper Line service Levels</w:t>
      </w:r>
    </w:p>
    <w:p w14:paraId="590957EB" w14:textId="48487BF1" w:rsidR="002B7442" w:rsidRDefault="002B7442" w:rsidP="00A55A7A">
      <w:pPr>
        <w:spacing w:after="0" w:line="240" w:lineRule="auto"/>
        <w:rPr>
          <w:rFonts w:ascii="Arial" w:hAnsi="Arial" w:cs="Arial"/>
          <w:sz w:val="14"/>
          <w:szCs w:val="14"/>
        </w:rPr>
      </w:pPr>
      <w:r>
        <w:rPr>
          <w:rFonts w:ascii="Arial" w:hAnsi="Arial" w:cs="Arial"/>
          <w:sz w:val="14"/>
          <w:szCs w:val="14"/>
        </w:rPr>
        <w:t xml:space="preserve">4.1 </w:t>
      </w:r>
      <w:r w:rsidRPr="002B7442">
        <w:rPr>
          <w:rFonts w:ascii="Arial" w:hAnsi="Arial" w:cs="Arial"/>
          <w:b/>
          <w:bCs/>
          <w:i/>
          <w:iCs/>
          <w:sz w:val="14"/>
          <w:szCs w:val="14"/>
        </w:rPr>
        <w:t>Level 1 (not applicable to ISDN)</w:t>
      </w:r>
    </w:p>
    <w:p w14:paraId="08DB9DAB" w14:textId="1058FE29" w:rsidR="002B7442" w:rsidRDefault="002B7442" w:rsidP="00534AD5">
      <w:pPr>
        <w:spacing w:after="40" w:line="240" w:lineRule="auto"/>
        <w:rPr>
          <w:rFonts w:ascii="Arial" w:hAnsi="Arial" w:cs="Arial"/>
          <w:sz w:val="14"/>
          <w:szCs w:val="14"/>
        </w:rPr>
      </w:pPr>
      <w:r>
        <w:rPr>
          <w:rFonts w:ascii="Arial" w:hAnsi="Arial" w:cs="Arial"/>
          <w:sz w:val="14"/>
          <w:szCs w:val="14"/>
        </w:rPr>
        <w:t>C</w:t>
      </w:r>
      <w:r w:rsidRPr="002B7442">
        <w:rPr>
          <w:rFonts w:ascii="Arial" w:hAnsi="Arial" w:cs="Arial"/>
          <w:sz w:val="14"/>
          <w:szCs w:val="14"/>
        </w:rPr>
        <w:t>lear by 23:59 day after next, Monday to Friday, excluding public and bank holidays. For example, report Tuesday, clear Thursday.</w:t>
      </w:r>
    </w:p>
    <w:p w14:paraId="610DBCFF" w14:textId="1C530520" w:rsidR="002B7442" w:rsidRPr="002B7442" w:rsidRDefault="002B7442" w:rsidP="00A55A7A">
      <w:pPr>
        <w:spacing w:after="0" w:line="240" w:lineRule="auto"/>
        <w:rPr>
          <w:rFonts w:ascii="Arial" w:hAnsi="Arial" w:cs="Arial"/>
          <w:b/>
          <w:bCs/>
          <w:i/>
          <w:iCs/>
          <w:sz w:val="14"/>
          <w:szCs w:val="14"/>
        </w:rPr>
      </w:pPr>
      <w:r w:rsidRPr="002B7442">
        <w:rPr>
          <w:rFonts w:ascii="Arial" w:hAnsi="Arial" w:cs="Arial"/>
          <w:b/>
          <w:bCs/>
          <w:i/>
          <w:iCs/>
          <w:sz w:val="14"/>
          <w:szCs w:val="14"/>
        </w:rPr>
        <w:t>4.2 Level 2 (base level for ISDN)</w:t>
      </w:r>
    </w:p>
    <w:p w14:paraId="4C79235E" w14:textId="0C59C05E" w:rsidR="002B7442" w:rsidRDefault="002B7442" w:rsidP="00534AD5">
      <w:pPr>
        <w:spacing w:after="40" w:line="240" w:lineRule="auto"/>
        <w:rPr>
          <w:rFonts w:ascii="Arial" w:hAnsi="Arial" w:cs="Arial"/>
          <w:sz w:val="14"/>
          <w:szCs w:val="14"/>
        </w:rPr>
      </w:pPr>
      <w:r w:rsidRPr="002B7442">
        <w:rPr>
          <w:rFonts w:ascii="Arial" w:hAnsi="Arial" w:cs="Arial"/>
          <w:sz w:val="14"/>
          <w:szCs w:val="14"/>
        </w:rPr>
        <w:t>Clear by 23:59 next day, Monday to Saturday, excluding public and bank holidays. For example, report Tuesday, clear Wednesday.</w:t>
      </w:r>
    </w:p>
    <w:p w14:paraId="1C75542C" w14:textId="47AD7FE2" w:rsidR="002B7442" w:rsidRPr="00534AD5" w:rsidRDefault="002B7442" w:rsidP="00A55A7A">
      <w:pPr>
        <w:spacing w:after="0" w:line="240" w:lineRule="auto"/>
        <w:rPr>
          <w:rFonts w:ascii="Arial" w:hAnsi="Arial" w:cs="Arial"/>
          <w:b/>
          <w:bCs/>
          <w:i/>
          <w:iCs/>
          <w:sz w:val="14"/>
          <w:szCs w:val="14"/>
        </w:rPr>
      </w:pPr>
      <w:r w:rsidRPr="00534AD5">
        <w:rPr>
          <w:rFonts w:ascii="Arial" w:hAnsi="Arial" w:cs="Arial"/>
          <w:b/>
          <w:bCs/>
          <w:i/>
          <w:iCs/>
          <w:sz w:val="14"/>
          <w:szCs w:val="14"/>
        </w:rPr>
        <w:t>4.3 Level Business2 Plus</w:t>
      </w:r>
    </w:p>
    <w:p w14:paraId="556E87BA" w14:textId="404F4AD9" w:rsidR="00534AD5" w:rsidRDefault="00534AD5" w:rsidP="00EF7CFD">
      <w:pPr>
        <w:spacing w:after="40" w:line="240" w:lineRule="auto"/>
        <w:rPr>
          <w:rFonts w:ascii="Arial" w:hAnsi="Arial" w:cs="Arial"/>
          <w:sz w:val="14"/>
          <w:szCs w:val="14"/>
        </w:rPr>
      </w:pPr>
      <w:r w:rsidRPr="00534AD5">
        <w:rPr>
          <w:rFonts w:ascii="Arial" w:hAnsi="Arial" w:cs="Arial"/>
          <w:sz w:val="14"/>
          <w:szCs w:val="14"/>
        </w:rPr>
        <w:t>Prioritised on the day, clear by 23:59 next day, Monday to Saturday, excluding public and bank holidays. For example, report Tuesday, clear Wednesday</w:t>
      </w:r>
      <w:r>
        <w:rPr>
          <w:rFonts w:ascii="Arial" w:hAnsi="Arial" w:cs="Arial"/>
          <w:sz w:val="14"/>
          <w:szCs w:val="14"/>
        </w:rPr>
        <w:t>.</w:t>
      </w:r>
    </w:p>
    <w:p w14:paraId="60549014" w14:textId="6392A157" w:rsidR="002B7442" w:rsidRPr="00EF7CFD" w:rsidRDefault="002B7442" w:rsidP="00A55A7A">
      <w:pPr>
        <w:spacing w:after="0" w:line="240" w:lineRule="auto"/>
        <w:rPr>
          <w:rFonts w:ascii="Arial" w:hAnsi="Arial" w:cs="Arial"/>
          <w:b/>
          <w:bCs/>
          <w:i/>
          <w:iCs/>
          <w:sz w:val="14"/>
          <w:szCs w:val="14"/>
        </w:rPr>
      </w:pPr>
      <w:r w:rsidRPr="00EF7CFD">
        <w:rPr>
          <w:rFonts w:ascii="Arial" w:hAnsi="Arial" w:cs="Arial"/>
          <w:b/>
          <w:bCs/>
          <w:i/>
          <w:iCs/>
          <w:sz w:val="14"/>
          <w:szCs w:val="14"/>
        </w:rPr>
        <w:t>4.4 Level 3</w:t>
      </w:r>
    </w:p>
    <w:p w14:paraId="5C25E533" w14:textId="6F2DBF92" w:rsidR="002B7442" w:rsidRDefault="008E73B9" w:rsidP="008E73B9">
      <w:pPr>
        <w:spacing w:after="40" w:line="240" w:lineRule="auto"/>
        <w:rPr>
          <w:rFonts w:ascii="Arial" w:hAnsi="Arial" w:cs="Arial"/>
          <w:sz w:val="14"/>
          <w:szCs w:val="14"/>
        </w:rPr>
      </w:pPr>
      <w:r>
        <w:rPr>
          <w:rFonts w:ascii="Arial" w:hAnsi="Arial" w:cs="Arial"/>
          <w:sz w:val="14"/>
          <w:szCs w:val="14"/>
        </w:rPr>
        <w:t>R</w:t>
      </w:r>
      <w:r w:rsidRPr="008E73B9">
        <w:rPr>
          <w:rFonts w:ascii="Arial" w:hAnsi="Arial" w:cs="Arial"/>
          <w:sz w:val="14"/>
          <w:szCs w:val="14"/>
        </w:rPr>
        <w:t>eport 13.00, clear by 23:59 same day. Report after 13:00 clear by 12:59 next day, seven days a week, including public and bank holiday.</w:t>
      </w:r>
    </w:p>
    <w:p w14:paraId="2FEC42F4" w14:textId="3071264F" w:rsidR="002B7442" w:rsidRPr="00EF7CFD" w:rsidRDefault="002B7442" w:rsidP="00A55A7A">
      <w:pPr>
        <w:spacing w:after="0" w:line="240" w:lineRule="auto"/>
        <w:rPr>
          <w:rFonts w:ascii="Arial" w:hAnsi="Arial" w:cs="Arial"/>
          <w:b/>
          <w:bCs/>
          <w:i/>
          <w:iCs/>
          <w:sz w:val="14"/>
          <w:szCs w:val="14"/>
        </w:rPr>
      </w:pPr>
      <w:r w:rsidRPr="00EF7CFD">
        <w:rPr>
          <w:rFonts w:ascii="Arial" w:hAnsi="Arial" w:cs="Arial"/>
          <w:b/>
          <w:bCs/>
          <w:i/>
          <w:iCs/>
          <w:sz w:val="14"/>
          <w:szCs w:val="14"/>
        </w:rPr>
        <w:t>4.5 Level 4</w:t>
      </w:r>
    </w:p>
    <w:p w14:paraId="04783B59" w14:textId="0343479B" w:rsidR="002B7442" w:rsidRDefault="008E73B9" w:rsidP="00A55A7A">
      <w:pPr>
        <w:spacing w:after="0" w:line="240" w:lineRule="auto"/>
        <w:rPr>
          <w:rFonts w:ascii="Arial" w:hAnsi="Arial" w:cs="Arial"/>
          <w:sz w:val="14"/>
          <w:szCs w:val="14"/>
        </w:rPr>
      </w:pPr>
      <w:r>
        <w:rPr>
          <w:rFonts w:ascii="Arial" w:hAnsi="Arial" w:cs="Arial"/>
          <w:sz w:val="14"/>
          <w:szCs w:val="14"/>
        </w:rPr>
        <w:t>C</w:t>
      </w:r>
      <w:r w:rsidRPr="008E73B9">
        <w:rPr>
          <w:rFonts w:ascii="Arial" w:hAnsi="Arial" w:cs="Arial"/>
          <w:sz w:val="14"/>
          <w:szCs w:val="14"/>
        </w:rPr>
        <w:t>lear within six hours, any time of day, any day of the year.</w:t>
      </w:r>
    </w:p>
    <w:p w14:paraId="624078E5" w14:textId="77777777" w:rsidR="002B7442" w:rsidRDefault="002B7442" w:rsidP="00A55A7A">
      <w:pPr>
        <w:spacing w:after="0" w:line="240" w:lineRule="auto"/>
        <w:rPr>
          <w:rFonts w:ascii="Arial" w:hAnsi="Arial" w:cs="Arial"/>
          <w:sz w:val="14"/>
          <w:szCs w:val="14"/>
        </w:rPr>
      </w:pPr>
    </w:p>
    <w:p w14:paraId="44918FFF" w14:textId="2BE4B83F" w:rsidR="002B7442" w:rsidRPr="002B7442" w:rsidRDefault="002B7442" w:rsidP="00A55A7A">
      <w:pPr>
        <w:spacing w:after="0" w:line="240" w:lineRule="auto"/>
        <w:rPr>
          <w:rFonts w:ascii="Arial" w:hAnsi="Arial" w:cs="Arial"/>
          <w:b/>
          <w:bCs/>
          <w:sz w:val="14"/>
          <w:szCs w:val="14"/>
        </w:rPr>
      </w:pPr>
      <w:r w:rsidRPr="002B7442">
        <w:rPr>
          <w:rFonts w:ascii="Arial" w:hAnsi="Arial" w:cs="Arial"/>
          <w:b/>
          <w:bCs/>
          <w:sz w:val="14"/>
          <w:szCs w:val="14"/>
        </w:rPr>
        <w:t>4. SIP trunk Voice Services</w:t>
      </w:r>
    </w:p>
    <w:p w14:paraId="5A2BBC71" w14:textId="5879D9A7" w:rsidR="002B7442" w:rsidRDefault="002B7442" w:rsidP="00A55A7A">
      <w:pPr>
        <w:spacing w:after="0" w:line="240" w:lineRule="auto"/>
        <w:rPr>
          <w:rFonts w:ascii="Arial" w:hAnsi="Arial" w:cs="Arial"/>
          <w:sz w:val="14"/>
          <w:szCs w:val="14"/>
        </w:rPr>
      </w:pPr>
      <w:r>
        <w:rPr>
          <w:rFonts w:ascii="Arial" w:hAnsi="Arial" w:cs="Arial"/>
          <w:sz w:val="14"/>
          <w:szCs w:val="14"/>
        </w:rPr>
        <w:t xml:space="preserve">4.1 For clients utilising SIP trunks into a voice platform – typically a PBX/Telephone System </w:t>
      </w:r>
      <w:r w:rsidR="00ED5D91">
        <w:rPr>
          <w:rFonts w:ascii="Arial" w:hAnsi="Arial" w:cs="Arial"/>
          <w:sz w:val="14"/>
          <w:szCs w:val="14"/>
        </w:rPr>
        <w:t xml:space="preserve">- </w:t>
      </w:r>
      <w:r>
        <w:rPr>
          <w:rFonts w:ascii="Arial" w:hAnsi="Arial" w:cs="Arial"/>
          <w:sz w:val="14"/>
          <w:szCs w:val="14"/>
        </w:rPr>
        <w:t xml:space="preserve">any numbers that are provided will be from the underlying provider.  </w:t>
      </w:r>
    </w:p>
    <w:p w14:paraId="72D1C3D5" w14:textId="22DE6E54" w:rsidR="008E73B9" w:rsidRDefault="002B7442" w:rsidP="00A55A7A">
      <w:pPr>
        <w:spacing w:after="0" w:line="240" w:lineRule="auto"/>
        <w:rPr>
          <w:rFonts w:ascii="Arial" w:hAnsi="Arial" w:cs="Arial"/>
          <w:sz w:val="14"/>
          <w:szCs w:val="14"/>
        </w:rPr>
      </w:pPr>
      <w:r>
        <w:rPr>
          <w:rFonts w:ascii="Arial" w:hAnsi="Arial" w:cs="Arial"/>
          <w:sz w:val="14"/>
          <w:szCs w:val="14"/>
        </w:rPr>
        <w:t xml:space="preserve">4.2 Call </w:t>
      </w:r>
      <w:r w:rsidR="008E73B9">
        <w:rPr>
          <w:rFonts w:ascii="Arial" w:hAnsi="Arial" w:cs="Arial"/>
          <w:sz w:val="14"/>
          <w:szCs w:val="14"/>
        </w:rPr>
        <w:t>that are outside of the inclusive minutes included in the SIP trunk contract will be billed at the end of each month.</w:t>
      </w:r>
    </w:p>
    <w:p w14:paraId="7A6A7D9E" w14:textId="314D433B" w:rsidR="008E73B9" w:rsidRDefault="008E73B9" w:rsidP="00A55A7A">
      <w:pPr>
        <w:spacing w:after="0" w:line="240" w:lineRule="auto"/>
        <w:rPr>
          <w:rFonts w:ascii="Arial" w:hAnsi="Arial" w:cs="Arial"/>
          <w:sz w:val="14"/>
          <w:szCs w:val="14"/>
        </w:rPr>
      </w:pPr>
      <w:r>
        <w:rPr>
          <w:rFonts w:ascii="Arial" w:hAnsi="Arial" w:cs="Arial"/>
          <w:sz w:val="14"/>
          <w:szCs w:val="14"/>
        </w:rPr>
        <w:t>4.3 Due to the nature of SIP trunk call traffic should breaks in service or reductions in call quality occur, Mainstream may require cooperation with the clients IT and Network support teams (or 3</w:t>
      </w:r>
      <w:r w:rsidRPr="008E73B9">
        <w:rPr>
          <w:rFonts w:ascii="Arial" w:hAnsi="Arial" w:cs="Arial"/>
          <w:sz w:val="14"/>
          <w:szCs w:val="14"/>
          <w:vertAlign w:val="superscript"/>
        </w:rPr>
        <w:t>rd</w:t>
      </w:r>
      <w:r>
        <w:rPr>
          <w:rFonts w:ascii="Arial" w:hAnsi="Arial" w:cs="Arial"/>
          <w:sz w:val="14"/>
          <w:szCs w:val="14"/>
        </w:rPr>
        <w:t xml:space="preserve"> party suppliers to the client).</w:t>
      </w:r>
    </w:p>
    <w:p w14:paraId="669BBFE5" w14:textId="67AF139F" w:rsidR="008E73B9" w:rsidRDefault="008E73B9" w:rsidP="00A55A7A">
      <w:pPr>
        <w:spacing w:after="0" w:line="240" w:lineRule="auto"/>
        <w:rPr>
          <w:rFonts w:ascii="Arial" w:hAnsi="Arial" w:cs="Arial"/>
          <w:sz w:val="14"/>
          <w:szCs w:val="14"/>
        </w:rPr>
      </w:pPr>
      <w:r>
        <w:rPr>
          <w:rFonts w:ascii="Arial" w:hAnsi="Arial" w:cs="Arial"/>
          <w:sz w:val="14"/>
          <w:szCs w:val="14"/>
        </w:rPr>
        <w:t>4.4 Where underlying Internet technologies are experiencing interruptions Mainstream cannot be held liable for any issues arising from non-delivery of voice calls.  We will use best endeavours to trace faults and advise customers accordingly.</w:t>
      </w:r>
    </w:p>
    <w:p w14:paraId="42ACA692" w14:textId="77777777" w:rsidR="008E73B9" w:rsidRDefault="008E73B9" w:rsidP="00A55A7A">
      <w:pPr>
        <w:spacing w:after="0" w:line="240" w:lineRule="auto"/>
        <w:rPr>
          <w:rFonts w:ascii="Arial" w:hAnsi="Arial" w:cs="Arial"/>
          <w:sz w:val="14"/>
          <w:szCs w:val="14"/>
        </w:rPr>
      </w:pPr>
    </w:p>
    <w:p w14:paraId="6BBCAC04" w14:textId="2B6A1F0E" w:rsidR="00ED5D91" w:rsidRDefault="00ED5D91" w:rsidP="00A55A7A">
      <w:pPr>
        <w:spacing w:after="0" w:line="240" w:lineRule="auto"/>
        <w:rPr>
          <w:rFonts w:ascii="Arial" w:hAnsi="Arial" w:cs="Arial"/>
          <w:b/>
          <w:bCs/>
          <w:sz w:val="14"/>
          <w:szCs w:val="14"/>
        </w:rPr>
      </w:pPr>
      <w:r>
        <w:rPr>
          <w:rFonts w:ascii="Arial" w:hAnsi="Arial" w:cs="Arial"/>
          <w:b/>
          <w:bCs/>
          <w:sz w:val="14"/>
          <w:szCs w:val="14"/>
        </w:rPr>
        <w:t>5 Hosted Voice Services</w:t>
      </w:r>
    </w:p>
    <w:p w14:paraId="33C8E46C" w14:textId="3F2314D6" w:rsidR="00ED5D91" w:rsidRDefault="00ED5D91" w:rsidP="00A55A7A">
      <w:pPr>
        <w:spacing w:after="0" w:line="240" w:lineRule="auto"/>
        <w:rPr>
          <w:rFonts w:ascii="Arial" w:hAnsi="Arial" w:cs="Arial"/>
          <w:sz w:val="14"/>
          <w:szCs w:val="14"/>
        </w:rPr>
      </w:pPr>
      <w:r>
        <w:rPr>
          <w:rFonts w:ascii="Arial" w:hAnsi="Arial" w:cs="Arial"/>
          <w:sz w:val="14"/>
          <w:szCs w:val="14"/>
        </w:rPr>
        <w:t>5.1 For clients utilising our Hosted Services any numbers that are provided will be from the underlying provider.</w:t>
      </w:r>
    </w:p>
    <w:p w14:paraId="3E504F84" w14:textId="3605C1DE" w:rsidR="00ED5D91" w:rsidRDefault="00ED5D91" w:rsidP="00ED5D91">
      <w:pPr>
        <w:spacing w:after="0" w:line="240" w:lineRule="auto"/>
        <w:rPr>
          <w:rFonts w:ascii="Arial" w:hAnsi="Arial" w:cs="Arial"/>
          <w:sz w:val="14"/>
          <w:szCs w:val="14"/>
        </w:rPr>
      </w:pPr>
      <w:r>
        <w:rPr>
          <w:rFonts w:ascii="Arial" w:hAnsi="Arial" w:cs="Arial"/>
          <w:sz w:val="14"/>
          <w:szCs w:val="14"/>
        </w:rPr>
        <w:t xml:space="preserve">5.2 Call that are outside of the inclusive minutes included in the </w:t>
      </w:r>
      <w:r w:rsidR="00BD524A">
        <w:rPr>
          <w:rFonts w:ascii="Arial" w:hAnsi="Arial" w:cs="Arial"/>
          <w:sz w:val="14"/>
          <w:szCs w:val="14"/>
        </w:rPr>
        <w:t>hosted</w:t>
      </w:r>
      <w:r>
        <w:rPr>
          <w:rFonts w:ascii="Arial" w:hAnsi="Arial" w:cs="Arial"/>
          <w:sz w:val="14"/>
          <w:szCs w:val="14"/>
        </w:rPr>
        <w:t xml:space="preserve"> contract will be billed at the end of each month.</w:t>
      </w:r>
    </w:p>
    <w:p w14:paraId="0FA13E48" w14:textId="70DF3C8E" w:rsidR="00ED5D91" w:rsidRDefault="00ED5D91" w:rsidP="00ED5D91">
      <w:pPr>
        <w:spacing w:after="0" w:line="240" w:lineRule="auto"/>
        <w:rPr>
          <w:rFonts w:ascii="Arial" w:hAnsi="Arial" w:cs="Arial"/>
          <w:sz w:val="14"/>
          <w:szCs w:val="14"/>
        </w:rPr>
      </w:pPr>
      <w:r>
        <w:rPr>
          <w:rFonts w:ascii="Arial" w:hAnsi="Arial" w:cs="Arial"/>
          <w:sz w:val="14"/>
          <w:szCs w:val="14"/>
        </w:rPr>
        <w:t>5.3 Due to the nature of Hosted call traffic should breaks in service or reductions in call quality occur, Mainstream may require cooperation with the clients IT and Network support teams (or 3</w:t>
      </w:r>
      <w:r w:rsidRPr="008E73B9">
        <w:rPr>
          <w:rFonts w:ascii="Arial" w:hAnsi="Arial" w:cs="Arial"/>
          <w:sz w:val="14"/>
          <w:szCs w:val="14"/>
          <w:vertAlign w:val="superscript"/>
        </w:rPr>
        <w:t>rd</w:t>
      </w:r>
      <w:r>
        <w:rPr>
          <w:rFonts w:ascii="Arial" w:hAnsi="Arial" w:cs="Arial"/>
          <w:sz w:val="14"/>
          <w:szCs w:val="14"/>
        </w:rPr>
        <w:t xml:space="preserve"> party suppliers to the client).</w:t>
      </w:r>
    </w:p>
    <w:p w14:paraId="51CF1DAA" w14:textId="2FDF37ED" w:rsidR="00ED5D91" w:rsidRDefault="00ED5D91" w:rsidP="00A55A7A">
      <w:pPr>
        <w:spacing w:after="0" w:line="240" w:lineRule="auto"/>
        <w:rPr>
          <w:rFonts w:ascii="Arial" w:hAnsi="Arial" w:cs="Arial"/>
          <w:sz w:val="14"/>
          <w:szCs w:val="14"/>
        </w:rPr>
      </w:pPr>
      <w:r>
        <w:rPr>
          <w:rFonts w:ascii="Arial" w:hAnsi="Arial" w:cs="Arial"/>
          <w:sz w:val="14"/>
          <w:szCs w:val="14"/>
        </w:rPr>
        <w:t>5.4 Where underlying Internet technologies are experiencing interruptions Mainstream cannot be held liable for any issues arising from non-delivery of voice calls.  We will use best endeavours to trace faults and advise customers accordingly.</w:t>
      </w:r>
    </w:p>
    <w:p w14:paraId="2AE30806" w14:textId="77777777" w:rsidR="00533048" w:rsidRDefault="00533048" w:rsidP="00A55A7A">
      <w:pPr>
        <w:spacing w:after="0" w:line="240" w:lineRule="auto"/>
        <w:rPr>
          <w:rFonts w:ascii="Arial" w:hAnsi="Arial" w:cs="Arial"/>
          <w:sz w:val="14"/>
          <w:szCs w:val="14"/>
        </w:rPr>
      </w:pPr>
    </w:p>
    <w:p w14:paraId="4AF39BE6" w14:textId="2575EDC2" w:rsidR="00ED5D91" w:rsidRDefault="00ED5D91" w:rsidP="00A55A7A">
      <w:pPr>
        <w:spacing w:after="0" w:line="240" w:lineRule="auto"/>
        <w:rPr>
          <w:rFonts w:ascii="Arial" w:hAnsi="Arial" w:cs="Arial"/>
          <w:b/>
          <w:bCs/>
          <w:sz w:val="14"/>
          <w:szCs w:val="14"/>
        </w:rPr>
      </w:pPr>
      <w:r w:rsidRPr="00ED5D91">
        <w:rPr>
          <w:rFonts w:ascii="Arial" w:hAnsi="Arial" w:cs="Arial"/>
          <w:b/>
          <w:bCs/>
          <w:sz w:val="14"/>
          <w:szCs w:val="14"/>
        </w:rPr>
        <w:t>6 Mobile/SIM Voice Services</w:t>
      </w:r>
    </w:p>
    <w:p w14:paraId="7E844AC0" w14:textId="26BE084B" w:rsidR="00ED5D91" w:rsidRDefault="00BD6031" w:rsidP="00A55A7A">
      <w:pPr>
        <w:spacing w:after="0" w:line="240" w:lineRule="auto"/>
        <w:rPr>
          <w:rFonts w:ascii="Arial" w:hAnsi="Arial" w:cs="Arial"/>
          <w:sz w:val="14"/>
          <w:szCs w:val="14"/>
        </w:rPr>
      </w:pPr>
      <w:r>
        <w:rPr>
          <w:rFonts w:ascii="Arial" w:hAnsi="Arial" w:cs="Arial"/>
          <w:sz w:val="14"/>
          <w:szCs w:val="14"/>
        </w:rPr>
        <w:t>6.1 Mainstream will provide the relevant SIM to the client based on the contracted service.</w:t>
      </w:r>
    </w:p>
    <w:p w14:paraId="309117A1" w14:textId="5574DCC7" w:rsidR="00BD6031" w:rsidRDefault="00BD6031" w:rsidP="00A55A7A">
      <w:pPr>
        <w:spacing w:after="0" w:line="240" w:lineRule="auto"/>
        <w:rPr>
          <w:rFonts w:ascii="Arial" w:hAnsi="Arial" w:cs="Arial"/>
          <w:sz w:val="14"/>
          <w:szCs w:val="14"/>
        </w:rPr>
      </w:pPr>
      <w:r>
        <w:rPr>
          <w:rFonts w:ascii="Arial" w:hAnsi="Arial" w:cs="Arial"/>
          <w:sz w:val="14"/>
          <w:szCs w:val="14"/>
        </w:rPr>
        <w:t xml:space="preserve">6.2 SIMs that are Voice &amp; Data contracted may be limited by the underlying provider where the SIM is used only for Data Services and not any Voice Services.  This is policed by the underlying provider and can vary </w:t>
      </w:r>
      <w:r>
        <w:rPr>
          <w:rFonts w:ascii="Arial" w:hAnsi="Arial" w:cs="Arial"/>
          <w:sz w:val="14"/>
          <w:szCs w:val="14"/>
        </w:rPr>
        <w:t>depending on the service provider and is outside the control of Mainstream.</w:t>
      </w:r>
    </w:p>
    <w:p w14:paraId="549187A4" w14:textId="6CBEA05B" w:rsidR="00BD6031" w:rsidRDefault="00BD6031" w:rsidP="00A55A7A">
      <w:pPr>
        <w:spacing w:after="0" w:line="240" w:lineRule="auto"/>
        <w:rPr>
          <w:rFonts w:ascii="Arial" w:hAnsi="Arial" w:cs="Arial"/>
          <w:sz w:val="14"/>
          <w:szCs w:val="14"/>
        </w:rPr>
      </w:pPr>
    </w:p>
    <w:p w14:paraId="651AFA96" w14:textId="2878696A" w:rsidR="002F384E" w:rsidRPr="002F384E" w:rsidRDefault="002F384E" w:rsidP="00A55A7A">
      <w:pPr>
        <w:spacing w:after="0" w:line="240" w:lineRule="auto"/>
        <w:rPr>
          <w:rFonts w:ascii="Arial" w:hAnsi="Arial" w:cs="Arial"/>
          <w:b/>
          <w:bCs/>
          <w:sz w:val="14"/>
          <w:szCs w:val="14"/>
        </w:rPr>
      </w:pPr>
      <w:r w:rsidRPr="002F384E">
        <w:rPr>
          <w:rFonts w:ascii="Arial" w:hAnsi="Arial" w:cs="Arial"/>
          <w:b/>
          <w:bCs/>
          <w:sz w:val="14"/>
          <w:szCs w:val="14"/>
        </w:rPr>
        <w:t>7. Transfers</w:t>
      </w:r>
    </w:p>
    <w:p w14:paraId="3B2E88C1" w14:textId="458B8F8E" w:rsidR="002F384E" w:rsidRPr="00ED5D91" w:rsidRDefault="002F384E" w:rsidP="00A55A7A">
      <w:pPr>
        <w:spacing w:after="0" w:line="240" w:lineRule="auto"/>
        <w:rPr>
          <w:rFonts w:ascii="Arial" w:hAnsi="Arial" w:cs="Arial"/>
          <w:sz w:val="14"/>
          <w:szCs w:val="14"/>
        </w:rPr>
      </w:pPr>
      <w:r>
        <w:rPr>
          <w:rFonts w:ascii="Arial" w:hAnsi="Arial" w:cs="Arial"/>
          <w:sz w:val="14"/>
          <w:szCs w:val="14"/>
        </w:rPr>
        <w:t>Where the client wishes to transfer out or transfer in numbers Mainstream will be required to ensure appropriate authority sign-off is undertaken with current Ofcom rules for voice service transfers.</w:t>
      </w:r>
    </w:p>
    <w:sectPr w:rsidR="002F384E" w:rsidRPr="00ED5D91">
      <w:footerReference w:type="default" r:id="rId6"/>
      <w:type w:val="continuous"/>
      <w:pgSz w:w="11906" w:h="16838"/>
      <w:pgMar w:top="720" w:right="720" w:bottom="720" w:left="720" w:header="0" w:footer="0" w:gutter="0"/>
      <w:cols w:num="4"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259C" w14:textId="77777777" w:rsidR="00C10025" w:rsidRDefault="00C10025">
      <w:pPr>
        <w:spacing w:after="0" w:line="240" w:lineRule="auto"/>
      </w:pPr>
      <w:r>
        <w:separator/>
      </w:r>
    </w:p>
  </w:endnote>
  <w:endnote w:type="continuationSeparator" w:id="0">
    <w:p w14:paraId="2E8ABA9D" w14:textId="77777777" w:rsidR="00C10025" w:rsidRDefault="00C1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06B5" w14:textId="4D99FA78" w:rsidR="00C1584F" w:rsidRDefault="00C1584F">
    <w:pPr>
      <w:pStyle w:val="Footer"/>
      <w:rPr>
        <w:sz w:val="18"/>
        <w:szCs w:val="18"/>
      </w:rPr>
    </w:pPr>
    <w:r>
      <w:rPr>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6811EB">
      <w:rPr>
        <w:b/>
        <w:noProof/>
        <w:sz w:val="18"/>
        <w:szCs w:val="18"/>
      </w:rPr>
      <w:t>1</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6811EB">
      <w:rPr>
        <w:b/>
        <w:noProof/>
        <w:sz w:val="18"/>
        <w:szCs w:val="18"/>
      </w:rPr>
      <w:t>1</w:t>
    </w:r>
    <w:r>
      <w:rPr>
        <w:b/>
        <w:sz w:val="18"/>
        <w:szCs w:val="18"/>
      </w:rPr>
      <w:fldChar w:fldCharType="end"/>
    </w:r>
    <w:r>
      <w:rPr>
        <w:b/>
        <w:sz w:val="18"/>
        <w:szCs w:val="18"/>
      </w:rPr>
      <w:tab/>
    </w:r>
    <w:r>
      <w:rPr>
        <w:b/>
        <w:sz w:val="18"/>
        <w:szCs w:val="18"/>
      </w:rPr>
      <w:tab/>
    </w:r>
  </w:p>
  <w:p w14:paraId="20F11696" w14:textId="77777777" w:rsidR="00C1584F" w:rsidRDefault="00C1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2FB80" w14:textId="77777777" w:rsidR="00C10025" w:rsidRDefault="00C10025">
      <w:pPr>
        <w:spacing w:after="0" w:line="240" w:lineRule="auto"/>
      </w:pPr>
      <w:r>
        <w:separator/>
      </w:r>
    </w:p>
  </w:footnote>
  <w:footnote w:type="continuationSeparator" w:id="0">
    <w:p w14:paraId="5FAABF58" w14:textId="77777777" w:rsidR="00C10025" w:rsidRDefault="00C10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0"/>
    <w:rsid w:val="00030F29"/>
    <w:rsid w:val="00056A63"/>
    <w:rsid w:val="00070AF9"/>
    <w:rsid w:val="00082281"/>
    <w:rsid w:val="000904B0"/>
    <w:rsid w:val="000A6740"/>
    <w:rsid w:val="000B7871"/>
    <w:rsid w:val="001204D1"/>
    <w:rsid w:val="001B794C"/>
    <w:rsid w:val="001F121F"/>
    <w:rsid w:val="00217B29"/>
    <w:rsid w:val="00234ED7"/>
    <w:rsid w:val="002B7442"/>
    <w:rsid w:val="002C5651"/>
    <w:rsid w:val="002D13F8"/>
    <w:rsid w:val="002D332D"/>
    <w:rsid w:val="002F384E"/>
    <w:rsid w:val="002F6B56"/>
    <w:rsid w:val="00306AA1"/>
    <w:rsid w:val="0039639C"/>
    <w:rsid w:val="003F3FCA"/>
    <w:rsid w:val="00475FD1"/>
    <w:rsid w:val="004C005F"/>
    <w:rsid w:val="0051407F"/>
    <w:rsid w:val="00532725"/>
    <w:rsid w:val="00533048"/>
    <w:rsid w:val="00534AD5"/>
    <w:rsid w:val="00541268"/>
    <w:rsid w:val="005752D9"/>
    <w:rsid w:val="005B6E56"/>
    <w:rsid w:val="005D3907"/>
    <w:rsid w:val="00623994"/>
    <w:rsid w:val="006468AC"/>
    <w:rsid w:val="006523F1"/>
    <w:rsid w:val="0065571F"/>
    <w:rsid w:val="006811EB"/>
    <w:rsid w:val="006B7CE7"/>
    <w:rsid w:val="006D34E4"/>
    <w:rsid w:val="006F16AB"/>
    <w:rsid w:val="007128D7"/>
    <w:rsid w:val="00723A3E"/>
    <w:rsid w:val="00744A8F"/>
    <w:rsid w:val="007B192C"/>
    <w:rsid w:val="008176AE"/>
    <w:rsid w:val="0085743E"/>
    <w:rsid w:val="0086508F"/>
    <w:rsid w:val="008A3639"/>
    <w:rsid w:val="008C260C"/>
    <w:rsid w:val="008E101F"/>
    <w:rsid w:val="008E73B9"/>
    <w:rsid w:val="008F53ED"/>
    <w:rsid w:val="00917560"/>
    <w:rsid w:val="009416C4"/>
    <w:rsid w:val="00945039"/>
    <w:rsid w:val="0099222F"/>
    <w:rsid w:val="009D00C5"/>
    <w:rsid w:val="00A55A7A"/>
    <w:rsid w:val="00B27E68"/>
    <w:rsid w:val="00B65FDB"/>
    <w:rsid w:val="00BD524A"/>
    <w:rsid w:val="00BD6031"/>
    <w:rsid w:val="00C10025"/>
    <w:rsid w:val="00C1584F"/>
    <w:rsid w:val="00C24D29"/>
    <w:rsid w:val="00C26E59"/>
    <w:rsid w:val="00C3108E"/>
    <w:rsid w:val="00C5179A"/>
    <w:rsid w:val="00C90AEB"/>
    <w:rsid w:val="00D635D0"/>
    <w:rsid w:val="00DB534F"/>
    <w:rsid w:val="00DC07D4"/>
    <w:rsid w:val="00E62D82"/>
    <w:rsid w:val="00EA059F"/>
    <w:rsid w:val="00EA1087"/>
    <w:rsid w:val="00ED5D91"/>
    <w:rsid w:val="00EF7CFD"/>
    <w:rsid w:val="00F412CD"/>
    <w:rsid w:val="00F6151F"/>
    <w:rsid w:val="00F9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FE48"/>
  <w15:docId w15:val="{7F288A79-93F3-4B31-AE1A-17720B1A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9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Strong">
    <w:name w:val="Strong"/>
    <w:qFormat/>
    <w:rPr>
      <w:b/>
      <w:bCs/>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1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Mainstream Digital Ltd</vt:lpstr>
    </vt:vector>
  </TitlesOfParts>
  <Company>Mainstream Digital</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Digital Ltd</dc:title>
  <dc:creator>Rosie.Hill</dc:creator>
  <cp:lastModifiedBy>Simon Smart</cp:lastModifiedBy>
  <cp:revision>18</cp:revision>
  <cp:lastPrinted>2024-07-29T10:57:00Z</cp:lastPrinted>
  <dcterms:created xsi:type="dcterms:W3CDTF">2024-07-29T09:34:00Z</dcterms:created>
  <dcterms:modified xsi:type="dcterms:W3CDTF">2024-10-04T15:25:00Z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14f1d-5dbd-4e29-9e62-534d3d91e9a3_Enabled">
    <vt:lpwstr>true</vt:lpwstr>
  </property>
  <property fmtid="{D5CDD505-2E9C-101B-9397-08002B2CF9AE}" pid="3" name="MSIP_Label_45a14f1d-5dbd-4e29-9e62-534d3d91e9a3_SetDate">
    <vt:lpwstr>2023-01-06T15:11:57Z</vt:lpwstr>
  </property>
  <property fmtid="{D5CDD505-2E9C-101B-9397-08002B2CF9AE}" pid="4" name="MSIP_Label_45a14f1d-5dbd-4e29-9e62-534d3d91e9a3_Method">
    <vt:lpwstr>Standard</vt:lpwstr>
  </property>
  <property fmtid="{D5CDD505-2E9C-101B-9397-08002B2CF9AE}" pid="5" name="MSIP_Label_45a14f1d-5dbd-4e29-9e62-534d3d91e9a3_Name">
    <vt:lpwstr>Public</vt:lpwstr>
  </property>
  <property fmtid="{D5CDD505-2E9C-101B-9397-08002B2CF9AE}" pid="6" name="MSIP_Label_45a14f1d-5dbd-4e29-9e62-534d3d91e9a3_SiteId">
    <vt:lpwstr>a7429ef6-42b9-4b0e-9210-80574a4a91c4</vt:lpwstr>
  </property>
  <property fmtid="{D5CDD505-2E9C-101B-9397-08002B2CF9AE}" pid="7" name="MSIP_Label_45a14f1d-5dbd-4e29-9e62-534d3d91e9a3_ActionId">
    <vt:lpwstr>b4cfdaa7-639e-4caa-9892-70f5d970da73</vt:lpwstr>
  </property>
  <property fmtid="{D5CDD505-2E9C-101B-9397-08002B2CF9AE}" pid="8" name="MSIP_Label_45a14f1d-5dbd-4e29-9e62-534d3d91e9a3_ContentBits">
    <vt:lpwstr>0</vt:lpwstr>
  </property>
</Properties>
</file>